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A3721" w14:textId="77777777" w:rsidR="00C24C68" w:rsidRPr="00A43C81" w:rsidRDefault="00A43C81" w:rsidP="00180660">
      <w:pPr>
        <w:pStyle w:val="1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43C8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Отчет о выполнении Коллективного договора </w:t>
      </w:r>
    </w:p>
    <w:p w14:paraId="1481F656" w14:textId="77777777" w:rsidR="00C24C68" w:rsidRPr="00A43C81" w:rsidRDefault="00A2110B" w:rsidP="00180660">
      <w:pPr>
        <w:pStyle w:val="1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МА</w:t>
      </w:r>
      <w:r w:rsidR="00A43C81" w:rsidRPr="00A43C8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У СШОР “Вымпел” г. Калуги</w:t>
      </w:r>
    </w:p>
    <w:p w14:paraId="58D3F2C5" w14:textId="4F046977" w:rsidR="00C24C68" w:rsidRPr="00A43C81" w:rsidRDefault="00A43C81" w:rsidP="00180660">
      <w:pPr>
        <w:pStyle w:val="1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43C8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 20</w:t>
      </w:r>
      <w:r w:rsidR="00033E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2</w:t>
      </w:r>
      <w:r w:rsidR="004A3270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</w:t>
      </w:r>
      <w:r w:rsidRPr="00A43C8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год</w:t>
      </w:r>
    </w:p>
    <w:p w14:paraId="56154BE1" w14:textId="77777777" w:rsidR="00C24C68" w:rsidRPr="00A43C81" w:rsidRDefault="00A43C81" w:rsidP="00180660">
      <w:pPr>
        <w:pStyle w:val="1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14:paraId="0A0CC830" w14:textId="15798923" w:rsidR="002C64EA" w:rsidRPr="0099628B" w:rsidRDefault="002C64EA" w:rsidP="00180660">
      <w:pPr>
        <w:pStyle w:val="11"/>
        <w:ind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E2D0C">
        <w:rPr>
          <w:rFonts w:ascii="Times New Roman" w:eastAsia="Times New Roman" w:hAnsi="Times New Roman" w:cs="Times New Roman"/>
          <w:color w:val="auto"/>
          <w:sz w:val="28"/>
          <w:szCs w:val="28"/>
        </w:rPr>
        <w:t>По состоянию на 01.01.20</w:t>
      </w:r>
      <w:r w:rsidR="007864E5" w:rsidRPr="001E2D0C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="004A3270" w:rsidRPr="001E2D0C">
        <w:rPr>
          <w:rFonts w:ascii="Times New Roman" w:eastAsia="Times New Roman" w:hAnsi="Times New Roman" w:cs="Times New Roman"/>
          <w:color w:val="auto"/>
          <w:sz w:val="28"/>
          <w:szCs w:val="28"/>
        </w:rPr>
        <w:t>5</w:t>
      </w:r>
      <w:r w:rsidRPr="001E2D0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г. штатная численность работников организации составила </w:t>
      </w:r>
      <w:r w:rsidR="001E2D0C" w:rsidRPr="001E2D0C">
        <w:rPr>
          <w:rFonts w:ascii="Times New Roman" w:eastAsia="Times New Roman" w:hAnsi="Times New Roman" w:cs="Times New Roman"/>
          <w:color w:val="auto"/>
          <w:sz w:val="28"/>
          <w:szCs w:val="28"/>
        </w:rPr>
        <w:t>130</w:t>
      </w:r>
      <w:r w:rsidR="0099628B" w:rsidRPr="001E2D0C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="001E2D0C" w:rsidRPr="001E2D0C">
        <w:rPr>
          <w:rFonts w:ascii="Times New Roman" w:eastAsia="Times New Roman" w:hAnsi="Times New Roman" w:cs="Times New Roman"/>
          <w:color w:val="auto"/>
          <w:sz w:val="28"/>
          <w:szCs w:val="28"/>
        </w:rPr>
        <w:t>42</w:t>
      </w:r>
      <w:r w:rsidRPr="001E2D0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единиц, из них </w:t>
      </w:r>
      <w:r w:rsidR="00685A91" w:rsidRPr="001E2D0C">
        <w:rPr>
          <w:rFonts w:ascii="Times New Roman" w:eastAsia="Times New Roman" w:hAnsi="Times New Roman" w:cs="Times New Roman"/>
          <w:color w:val="auto"/>
          <w:sz w:val="28"/>
          <w:szCs w:val="28"/>
        </w:rPr>
        <w:t>8</w:t>
      </w:r>
      <w:r w:rsidR="001E2D0C" w:rsidRPr="001E2D0C">
        <w:rPr>
          <w:rFonts w:ascii="Times New Roman" w:eastAsia="Times New Roman" w:hAnsi="Times New Roman" w:cs="Times New Roman"/>
          <w:color w:val="auto"/>
          <w:sz w:val="28"/>
          <w:szCs w:val="28"/>
        </w:rPr>
        <w:t>5</w:t>
      </w:r>
      <w:r w:rsidR="00685A91" w:rsidRPr="001E2D0C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="001E2D0C" w:rsidRPr="001E2D0C">
        <w:rPr>
          <w:rFonts w:ascii="Times New Roman" w:eastAsia="Times New Roman" w:hAnsi="Times New Roman" w:cs="Times New Roman"/>
          <w:color w:val="auto"/>
          <w:sz w:val="28"/>
          <w:szCs w:val="28"/>
        </w:rPr>
        <w:t>42</w:t>
      </w:r>
      <w:r w:rsidRPr="001E2D0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единиц</w:t>
      </w:r>
      <w:r w:rsidR="00685A91" w:rsidRPr="001E2D0C">
        <w:rPr>
          <w:rFonts w:ascii="Times New Roman" w:eastAsia="Times New Roman" w:hAnsi="Times New Roman" w:cs="Times New Roman"/>
          <w:color w:val="auto"/>
          <w:sz w:val="28"/>
          <w:szCs w:val="28"/>
        </w:rPr>
        <w:t>ы</w:t>
      </w:r>
      <w:r w:rsidRPr="001E2D0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– педагогический персонал, 45 единиц – административный, основной и обслуживающий персонал. В организации нет вакантных мест.</w:t>
      </w:r>
      <w:r w:rsidRPr="0099628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14:paraId="27689DEC" w14:textId="58A42759" w:rsidR="00C24C68" w:rsidRPr="00685A91" w:rsidRDefault="00A43C81" w:rsidP="00685A91">
      <w:pPr>
        <w:pStyle w:val="10"/>
        <w:ind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57A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Среди сотрудников учреждения высшее </w:t>
      </w:r>
      <w:r w:rsidR="00BB12C4" w:rsidRPr="00A57A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профессиональное </w:t>
      </w:r>
      <w:r w:rsidRPr="00A57A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образование имеют </w:t>
      </w:r>
      <w:r w:rsidR="006B075D" w:rsidRPr="00A57A1C">
        <w:rPr>
          <w:rFonts w:ascii="Times New Roman" w:eastAsia="Times New Roman" w:hAnsi="Times New Roman" w:cs="Times New Roman"/>
          <w:color w:val="auto"/>
          <w:sz w:val="28"/>
          <w:szCs w:val="28"/>
        </w:rPr>
        <w:t>4</w:t>
      </w:r>
      <w:r w:rsidR="0099628B" w:rsidRPr="00A57A1C">
        <w:rPr>
          <w:rFonts w:ascii="Times New Roman" w:eastAsia="Times New Roman" w:hAnsi="Times New Roman" w:cs="Times New Roman"/>
          <w:color w:val="auto"/>
          <w:sz w:val="28"/>
          <w:szCs w:val="28"/>
        </w:rPr>
        <w:t>6</w:t>
      </w:r>
      <w:r w:rsidRPr="00A57A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человек (6</w:t>
      </w:r>
      <w:r w:rsidR="00A57A1C" w:rsidRPr="00A57A1C">
        <w:rPr>
          <w:rFonts w:ascii="Times New Roman" w:eastAsia="Times New Roman" w:hAnsi="Times New Roman" w:cs="Times New Roman"/>
          <w:color w:val="auto"/>
          <w:sz w:val="28"/>
          <w:szCs w:val="28"/>
        </w:rPr>
        <w:t>3</w:t>
      </w:r>
      <w:r w:rsidR="0099628B" w:rsidRPr="00A57A1C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="00A57A1C" w:rsidRPr="00A57A1C">
        <w:rPr>
          <w:rFonts w:ascii="Times New Roman" w:eastAsia="Times New Roman" w:hAnsi="Times New Roman" w:cs="Times New Roman"/>
          <w:color w:val="auto"/>
          <w:sz w:val="28"/>
          <w:szCs w:val="28"/>
        </w:rPr>
        <w:t>9</w:t>
      </w:r>
      <w:r w:rsidRPr="00A57A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%), </w:t>
      </w:r>
      <w:r w:rsidR="00A57A1C" w:rsidRPr="00A57A1C">
        <w:rPr>
          <w:rFonts w:ascii="Times New Roman" w:eastAsia="Times New Roman" w:hAnsi="Times New Roman" w:cs="Times New Roman"/>
          <w:color w:val="auto"/>
          <w:sz w:val="28"/>
          <w:szCs w:val="28"/>
        </w:rPr>
        <w:t>18</w:t>
      </w:r>
      <w:r w:rsidRPr="00A57A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человек (</w:t>
      </w:r>
      <w:r w:rsidR="00A57A1C" w:rsidRPr="00A57A1C">
        <w:rPr>
          <w:rFonts w:ascii="Times New Roman" w:eastAsia="Times New Roman" w:hAnsi="Times New Roman" w:cs="Times New Roman"/>
          <w:color w:val="auto"/>
          <w:sz w:val="28"/>
          <w:szCs w:val="28"/>
        </w:rPr>
        <w:t>25</w:t>
      </w:r>
      <w:r w:rsidRPr="00A57A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%) имеют среднее профессиональное образование.</w:t>
      </w:r>
      <w:r w:rsidRPr="00685A9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14:paraId="737F4152" w14:textId="77777777" w:rsidR="00C24C68" w:rsidRPr="0099628B" w:rsidRDefault="00A43C81" w:rsidP="00180660">
      <w:pPr>
        <w:pStyle w:val="10"/>
        <w:ind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9628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Основными задачами в рамках социального партнерства в отчетном периоде работодателем </w:t>
      </w:r>
      <w:r w:rsidR="00E80689" w:rsidRPr="0099628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 первичной профсоюзной организацией </w:t>
      </w:r>
      <w:r w:rsidRPr="0099628B">
        <w:rPr>
          <w:rFonts w:ascii="Times New Roman" w:eastAsia="Times New Roman" w:hAnsi="Times New Roman" w:cs="Times New Roman"/>
          <w:color w:val="auto"/>
          <w:sz w:val="28"/>
          <w:szCs w:val="28"/>
        </w:rPr>
        <w:t>были определены:</w:t>
      </w:r>
    </w:p>
    <w:p w14:paraId="73F9D7C7" w14:textId="77777777" w:rsidR="00C24C68" w:rsidRPr="0099628B" w:rsidRDefault="00A43C81" w:rsidP="00180660">
      <w:pPr>
        <w:pStyle w:val="1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9628B">
        <w:rPr>
          <w:rFonts w:ascii="Times New Roman" w:eastAsia="Times New Roman" w:hAnsi="Times New Roman" w:cs="Times New Roman"/>
          <w:color w:val="auto"/>
          <w:sz w:val="28"/>
          <w:szCs w:val="28"/>
        </w:rPr>
        <w:t>- обеспечение стабильности функционирования школы;</w:t>
      </w:r>
    </w:p>
    <w:p w14:paraId="52D7EA33" w14:textId="77777777" w:rsidR="00033EF9" w:rsidRPr="00A43C81" w:rsidRDefault="00033EF9" w:rsidP="00180660">
      <w:pPr>
        <w:pStyle w:val="1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9628B">
        <w:rPr>
          <w:rFonts w:ascii="Times New Roman" w:eastAsia="Times New Roman" w:hAnsi="Times New Roman" w:cs="Times New Roman"/>
          <w:color w:val="auto"/>
          <w:sz w:val="28"/>
          <w:szCs w:val="28"/>
        </w:rPr>
        <w:t>- обеспечение охраны и безопасности</w:t>
      </w: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труда, улучшение условий труда исходя из финансово-экономического положения учреждения;</w:t>
      </w:r>
    </w:p>
    <w:p w14:paraId="40407893" w14:textId="77777777" w:rsidR="00C24C68" w:rsidRPr="00A43C81" w:rsidRDefault="00033EF9" w:rsidP="00180660">
      <w:pPr>
        <w:pStyle w:val="1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>-</w:t>
      </w:r>
      <w:r w:rsidR="00A43C81"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сохранение уровня заработной платы работников, недопущение ее снижения;</w:t>
      </w:r>
    </w:p>
    <w:p w14:paraId="045E7546" w14:textId="77777777" w:rsidR="00C24C68" w:rsidRPr="00A43C81" w:rsidRDefault="00A43C81" w:rsidP="00180660">
      <w:pPr>
        <w:pStyle w:val="1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>- обеспечение развития кадрового потенциала за счет обучения, коммуникации в профессиональном сообществе.</w:t>
      </w:r>
    </w:p>
    <w:p w14:paraId="36C5B80D" w14:textId="77777777" w:rsidR="00C24C68" w:rsidRPr="00A43C81" w:rsidRDefault="00A43C81" w:rsidP="00180660">
      <w:pPr>
        <w:pStyle w:val="1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</w:t>
      </w: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Социальное партнерство в нашем учреждении строилось через </w:t>
      </w:r>
      <w:r w:rsidR="00BB12C4">
        <w:rPr>
          <w:rFonts w:ascii="Times New Roman" w:eastAsia="Times New Roman" w:hAnsi="Times New Roman" w:cs="Times New Roman"/>
          <w:color w:val="auto"/>
          <w:sz w:val="28"/>
          <w:szCs w:val="28"/>
        </w:rPr>
        <w:t>реализацию</w:t>
      </w: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коллективного договора и контрол</w:t>
      </w:r>
      <w:r w:rsidR="00BB12C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ь </w:t>
      </w: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>за его выполнением.</w:t>
      </w:r>
    </w:p>
    <w:p w14:paraId="5A329859" w14:textId="21A0D7A2" w:rsidR="00C24C68" w:rsidRPr="00A43C81" w:rsidRDefault="00A06041" w:rsidP="00180660">
      <w:pPr>
        <w:pStyle w:val="1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01 июня</w:t>
      </w:r>
      <w:r w:rsidR="001E665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3</w:t>
      </w:r>
      <w:r w:rsidR="001E665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года был заключен новый коллективный договор на 202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3</w:t>
      </w:r>
      <w:r w:rsidR="001E6654">
        <w:rPr>
          <w:rFonts w:ascii="Times New Roman" w:eastAsia="Times New Roman" w:hAnsi="Times New Roman" w:cs="Times New Roman"/>
          <w:color w:val="auto"/>
          <w:sz w:val="28"/>
          <w:szCs w:val="28"/>
        </w:rPr>
        <w:t>-202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6</w:t>
      </w:r>
      <w:r w:rsidR="001E665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гг. (рег.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1E665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номер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110</w:t>
      </w:r>
      <w:r w:rsidR="001E665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). </w:t>
      </w:r>
      <w:r w:rsidR="00A43C81"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>В течение отчетного периода контроль за выполнением Коллективного договора осуществлялся сторонами Коллективного договора в лице их представителей, обеспечивалась прозрачность его исполнения посредством предоставления информации о финансово-хозяйственной деятельности и финансовом обеспечении выполнения работодателем обязательств по Коллективному договору сотрудникам, Наблюдательному совету.</w:t>
      </w:r>
    </w:p>
    <w:p w14:paraId="620B6F10" w14:textId="77777777" w:rsidR="00C24C68" w:rsidRPr="00A43C81" w:rsidRDefault="00A43C81" w:rsidP="00180660">
      <w:pPr>
        <w:pStyle w:val="1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</w:t>
      </w: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Результаты выполнения Коллективного договора следующие.</w:t>
      </w:r>
    </w:p>
    <w:p w14:paraId="6BB0A5C2" w14:textId="77777777" w:rsidR="00C24C68" w:rsidRPr="00A43C81" w:rsidRDefault="00A43C81" w:rsidP="00180660">
      <w:pPr>
        <w:pStyle w:val="10"/>
        <w:ind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>Оплата труда работников производилась в соответствии с действующим законодательством, коллективным договором, Положением об оплате труда, утвержденным штатным расписанием, трудовыми договорами, заключенными с работниками и другими локальными актами (приказами).</w:t>
      </w:r>
    </w:p>
    <w:p w14:paraId="72D3E15C" w14:textId="77777777" w:rsidR="00C24C68" w:rsidRPr="00CA2309" w:rsidRDefault="006F667A" w:rsidP="00180660">
      <w:pPr>
        <w:pStyle w:val="10"/>
        <w:ind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</w:t>
      </w:r>
      <w:r w:rsidR="00A43C81"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СШОР “Вымпел” осуществлялся внутренний мониторинг персональной заработной платы. Случаев необоснованного снижения заработной платы у работников учреждения не зафиксировано. В </w:t>
      </w:r>
      <w:r w:rsidR="00A43C81"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учреждении сформирована система управления качеством, которая напрямую связана с системой оплаты труда работников, т.е. стимулирующая часть заработной платы находится в зависимости от результатов труда, которые оцениваются </w:t>
      </w:r>
      <w:r w:rsidR="00A43C81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максимально объективно (критерии оценки определены, результаты измеряемы).</w:t>
      </w:r>
    </w:p>
    <w:p w14:paraId="45797730" w14:textId="06B8A518" w:rsidR="00C24C68" w:rsidRPr="00CA2309" w:rsidRDefault="00A43C81" w:rsidP="00180660">
      <w:pPr>
        <w:pStyle w:val="1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На оплату труда в отчетном периоде направлено </w:t>
      </w:r>
      <w:r w:rsidR="00DC0821">
        <w:rPr>
          <w:rFonts w:ascii="Times New Roman" w:eastAsia="Times New Roman" w:hAnsi="Times New Roman" w:cs="Times New Roman"/>
          <w:color w:val="auto"/>
          <w:sz w:val="28"/>
          <w:szCs w:val="28"/>
        </w:rPr>
        <w:t>30 475 572,04</w:t>
      </w:r>
      <w:r w:rsidR="00033EF9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тыс. руб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r w:rsidR="00033EF9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Компенсационные выплаты (за работу с вредными и тяжелыми условиями труда, в ночное время) в 20</w:t>
      </w:r>
      <w:r w:rsidR="00033EF9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="00DC0821">
        <w:rPr>
          <w:rFonts w:ascii="Times New Roman" w:eastAsia="Times New Roman" w:hAnsi="Times New Roman" w:cs="Times New Roman"/>
          <w:color w:val="auto"/>
          <w:sz w:val="28"/>
          <w:szCs w:val="28"/>
        </w:rPr>
        <w:t>4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г. составили </w:t>
      </w:r>
      <w:r w:rsidR="00DC0821">
        <w:rPr>
          <w:rFonts w:ascii="Times New Roman" w:eastAsia="Times New Roman" w:hAnsi="Times New Roman" w:cs="Times New Roman"/>
          <w:color w:val="auto"/>
          <w:sz w:val="28"/>
          <w:szCs w:val="28"/>
        </w:rPr>
        <w:t>941 388,54</w:t>
      </w:r>
      <w:r w:rsidR="00982A14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руб., из них </w:t>
      </w:r>
      <w:r w:rsidR="00DC0821">
        <w:rPr>
          <w:rFonts w:ascii="Times New Roman" w:eastAsia="Times New Roman" w:hAnsi="Times New Roman" w:cs="Times New Roman"/>
          <w:color w:val="auto"/>
          <w:sz w:val="28"/>
          <w:szCs w:val="28"/>
        </w:rPr>
        <w:t>773 878,20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руб. – доплаты за расширение зон обслуживания, </w:t>
      </w:r>
      <w:r w:rsidR="00DC0821">
        <w:rPr>
          <w:rFonts w:ascii="Times New Roman" w:eastAsia="Times New Roman" w:hAnsi="Times New Roman" w:cs="Times New Roman"/>
          <w:color w:val="auto"/>
          <w:sz w:val="28"/>
          <w:szCs w:val="28"/>
        </w:rPr>
        <w:t>116 690,00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руб. – доплаты за работу в ночное время, </w:t>
      </w:r>
      <w:r w:rsidR="00DC0821">
        <w:rPr>
          <w:rFonts w:ascii="Times New Roman" w:eastAsia="Times New Roman" w:hAnsi="Times New Roman" w:cs="Times New Roman"/>
          <w:color w:val="auto"/>
          <w:sz w:val="28"/>
          <w:szCs w:val="28"/>
        </w:rPr>
        <w:t>50 820,34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руб. – доплаты за работу в выходные и нерабочие праздничные дни.</w:t>
      </w:r>
    </w:p>
    <w:p w14:paraId="5FDE5483" w14:textId="088CAC11" w:rsidR="00C24C68" w:rsidRDefault="00A43C81" w:rsidP="00180660">
      <w:pPr>
        <w:pStyle w:val="10"/>
        <w:ind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Стимулирующие выплаты (стимулирующие надбавки за интенсивность и качество выполняемых работ, единовременное премирование, премиальные выплаты по итогам работы) за отчетный период составили </w:t>
      </w:r>
      <w:r w:rsidR="00DC0821">
        <w:rPr>
          <w:rFonts w:ascii="Times New Roman" w:eastAsia="Times New Roman" w:hAnsi="Times New Roman" w:cs="Times New Roman"/>
          <w:color w:val="auto"/>
          <w:sz w:val="28"/>
          <w:szCs w:val="28"/>
        </w:rPr>
        <w:t>10 672 659,47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тыс. руб., в том числе:</w:t>
      </w:r>
    </w:p>
    <w:p w14:paraId="16090368" w14:textId="4EEB37B5" w:rsidR="00DC0821" w:rsidRPr="00CA2309" w:rsidRDefault="00DC0821" w:rsidP="00180660">
      <w:pPr>
        <w:pStyle w:val="10"/>
        <w:ind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 надбавка молодым специалистам 8 479, 84 тыс. руб.</w:t>
      </w:r>
    </w:p>
    <w:p w14:paraId="6F5D0AE4" w14:textId="3786DAB3" w:rsidR="00C24C68" w:rsidRPr="00CA2309" w:rsidRDefault="00A43C81" w:rsidP="00180660">
      <w:pPr>
        <w:pStyle w:val="1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стимулирующая надбавка за интенсивность и высокие результаты работы – </w:t>
      </w:r>
      <w:r w:rsidR="00BC7B3A">
        <w:rPr>
          <w:rFonts w:ascii="Times New Roman" w:eastAsia="Times New Roman" w:hAnsi="Times New Roman" w:cs="Times New Roman"/>
          <w:color w:val="auto"/>
          <w:sz w:val="28"/>
          <w:szCs w:val="28"/>
        </w:rPr>
        <w:t>7 665 740,63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тыс. руб.;</w:t>
      </w:r>
    </w:p>
    <w:p w14:paraId="5F77BCD8" w14:textId="1548D975" w:rsidR="00C24C68" w:rsidRPr="00CA2309" w:rsidRDefault="00A43C81" w:rsidP="00180660">
      <w:pPr>
        <w:pStyle w:val="1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премиальные выплаты по итогам работы, единовременное премирование </w:t>
      </w:r>
      <w:r w:rsidR="0099628B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– </w:t>
      </w:r>
      <w:r w:rsidR="00BC7B3A">
        <w:rPr>
          <w:rFonts w:ascii="Times New Roman" w:eastAsia="Times New Roman" w:hAnsi="Times New Roman" w:cs="Times New Roman"/>
          <w:color w:val="auto"/>
          <w:sz w:val="28"/>
          <w:szCs w:val="28"/>
        </w:rPr>
        <w:t>2 940 018,00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тыс. руб.;</w:t>
      </w:r>
    </w:p>
    <w:p w14:paraId="0F949997" w14:textId="66574DDD" w:rsidR="00C24C68" w:rsidRPr="00CA2309" w:rsidRDefault="00A43C81" w:rsidP="00180660">
      <w:pPr>
        <w:pStyle w:val="1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материальная помощь – </w:t>
      </w:r>
      <w:r w:rsidR="00BC7B3A">
        <w:rPr>
          <w:rFonts w:ascii="Times New Roman" w:eastAsia="Times New Roman" w:hAnsi="Times New Roman" w:cs="Times New Roman"/>
          <w:color w:val="auto"/>
          <w:sz w:val="28"/>
          <w:szCs w:val="28"/>
        </w:rPr>
        <w:t>58 421,00</w:t>
      </w:r>
      <w:r w:rsidR="00033EF9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тыс. руб.</w:t>
      </w:r>
    </w:p>
    <w:p w14:paraId="52D4F7A4" w14:textId="477EDA19" w:rsidR="00C24C68" w:rsidRPr="00CA2309" w:rsidRDefault="00A43C81" w:rsidP="00180660">
      <w:pPr>
        <w:pStyle w:val="10"/>
        <w:ind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Сумма выплат на установление повышающих коэффициентов и персональных повышающих коэффициентов составила </w:t>
      </w:r>
      <w:r w:rsidR="00BC7B3A">
        <w:rPr>
          <w:rFonts w:ascii="Times New Roman" w:eastAsia="Times New Roman" w:hAnsi="Times New Roman" w:cs="Times New Roman"/>
          <w:color w:val="auto"/>
          <w:sz w:val="28"/>
          <w:szCs w:val="28"/>
        </w:rPr>
        <w:t>87 138,85</w:t>
      </w:r>
      <w:r w:rsidR="00BB7E08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тыс.</w:t>
      </w:r>
      <w:r w:rsidR="00FB5946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руб., в том числе:</w:t>
      </w:r>
    </w:p>
    <w:p w14:paraId="4F2D3AD9" w14:textId="3C1B9F77" w:rsidR="00C24C68" w:rsidRPr="00CA2309" w:rsidRDefault="00A43C81" w:rsidP="00180660">
      <w:pPr>
        <w:pStyle w:val="1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повышающий коэффициент за квалификационную категорию, ученую степень или почетное звание </w:t>
      </w:r>
      <w:r w:rsidR="000501F5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–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BC7B3A">
        <w:rPr>
          <w:rFonts w:ascii="Times New Roman" w:eastAsia="Times New Roman" w:hAnsi="Times New Roman" w:cs="Times New Roman"/>
          <w:color w:val="auto"/>
          <w:sz w:val="28"/>
          <w:szCs w:val="28"/>
        </w:rPr>
        <w:t>87 138,85</w:t>
      </w:r>
      <w:r w:rsidR="00CA2309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тыс. руб. </w:t>
      </w:r>
    </w:p>
    <w:p w14:paraId="153782BB" w14:textId="1E97A61B" w:rsidR="00C24C68" w:rsidRPr="00CA2309" w:rsidRDefault="00A43C81" w:rsidP="00180660">
      <w:pPr>
        <w:pStyle w:val="10"/>
        <w:ind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Оплата дней нетрудоспособности за счет средств работодателя за 20</w:t>
      </w:r>
      <w:r w:rsidR="003B48CE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="00BC7B3A">
        <w:rPr>
          <w:rFonts w:ascii="Times New Roman" w:eastAsia="Times New Roman" w:hAnsi="Times New Roman" w:cs="Times New Roman"/>
          <w:color w:val="auto"/>
          <w:sz w:val="28"/>
          <w:szCs w:val="28"/>
        </w:rPr>
        <w:t>4</w:t>
      </w:r>
      <w:r w:rsidR="00FB5946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 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г. в общей сумме составила </w:t>
      </w:r>
      <w:r w:rsidR="00BC7B3A">
        <w:rPr>
          <w:rFonts w:ascii="Times New Roman" w:eastAsia="Times New Roman" w:hAnsi="Times New Roman" w:cs="Times New Roman"/>
          <w:color w:val="auto"/>
          <w:sz w:val="28"/>
          <w:szCs w:val="28"/>
        </w:rPr>
        <w:t>66 546,43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руб. (всего зарегистрировано </w:t>
      </w:r>
      <w:r w:rsidR="0099628B" w:rsidRPr="00A57A1C">
        <w:rPr>
          <w:rFonts w:ascii="Times New Roman" w:eastAsia="Times New Roman" w:hAnsi="Times New Roman" w:cs="Times New Roman"/>
          <w:color w:val="auto"/>
          <w:sz w:val="28"/>
          <w:szCs w:val="28"/>
        </w:rPr>
        <w:t>5</w:t>
      </w:r>
      <w:r w:rsidR="00A57A1C">
        <w:rPr>
          <w:rFonts w:ascii="Times New Roman" w:eastAsia="Times New Roman" w:hAnsi="Times New Roman" w:cs="Times New Roman"/>
          <w:color w:val="auto"/>
          <w:sz w:val="28"/>
          <w:szCs w:val="28"/>
        </w:rPr>
        <w:t>0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больничных лист</w:t>
      </w:r>
      <w:r w:rsidR="00A57A1C">
        <w:rPr>
          <w:rFonts w:ascii="Times New Roman" w:eastAsia="Times New Roman" w:hAnsi="Times New Roman" w:cs="Times New Roman"/>
          <w:color w:val="auto"/>
          <w:sz w:val="28"/>
          <w:szCs w:val="28"/>
        </w:rPr>
        <w:t>ов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).</w:t>
      </w:r>
    </w:p>
    <w:p w14:paraId="0D9F08FE" w14:textId="77777777" w:rsidR="00C24C68" w:rsidRPr="00CA2309" w:rsidRDefault="00A43C81" w:rsidP="00180660">
      <w:pPr>
        <w:pStyle w:val="10"/>
        <w:ind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Уровень заработной платы работников сегодня в муниципальном учреждении находится во взаимосвязи с зарплатой в экономике региона. Таким образом:</w:t>
      </w:r>
    </w:p>
    <w:p w14:paraId="2928AF92" w14:textId="6A6ABAAF" w:rsidR="00C24C68" w:rsidRPr="00CA2309" w:rsidRDefault="00A43C81" w:rsidP="00180660">
      <w:pPr>
        <w:pStyle w:val="1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средняя заработная плата в организации составила </w:t>
      </w:r>
      <w:r w:rsidR="00BC7B3A">
        <w:rPr>
          <w:rFonts w:ascii="Times New Roman" w:eastAsia="Times New Roman" w:hAnsi="Times New Roman" w:cs="Times New Roman"/>
          <w:color w:val="auto"/>
          <w:sz w:val="28"/>
          <w:szCs w:val="28"/>
        </w:rPr>
        <w:t>49 324,61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руб. (без внешних совместителей);</w:t>
      </w:r>
    </w:p>
    <w:p w14:paraId="18E44FD4" w14:textId="0F7B9B85" w:rsidR="00C24C68" w:rsidRPr="00CA2309" w:rsidRDefault="00A43C81" w:rsidP="00180660">
      <w:pPr>
        <w:pStyle w:val="1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средняя заработная плата </w:t>
      </w:r>
      <w:r w:rsidR="002E1F8E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тренерского состава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составила </w:t>
      </w:r>
      <w:r w:rsidR="00BC7B3A">
        <w:rPr>
          <w:rFonts w:ascii="Times New Roman" w:eastAsia="Times New Roman" w:hAnsi="Times New Roman" w:cs="Times New Roman"/>
          <w:color w:val="auto"/>
          <w:sz w:val="28"/>
          <w:szCs w:val="28"/>
        </w:rPr>
        <w:t>54 082,69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руб. (без внешних совместителей);</w:t>
      </w:r>
    </w:p>
    <w:p w14:paraId="09D73F0D" w14:textId="47DF02F1" w:rsidR="00C24C68" w:rsidRPr="00A43C81" w:rsidRDefault="00A43C81" w:rsidP="00180660">
      <w:pPr>
        <w:pStyle w:val="1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средняя заработная плата прочего персонала составила </w:t>
      </w:r>
      <w:r w:rsidR="00BC7B3A">
        <w:rPr>
          <w:rFonts w:ascii="Times New Roman" w:eastAsia="Times New Roman" w:hAnsi="Times New Roman" w:cs="Times New Roman"/>
          <w:color w:val="auto"/>
          <w:sz w:val="28"/>
          <w:szCs w:val="28"/>
        </w:rPr>
        <w:t>37 653,17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руб.</w:t>
      </w:r>
    </w:p>
    <w:p w14:paraId="219A90B2" w14:textId="77777777" w:rsidR="00C24C68" w:rsidRPr="00A43C81" w:rsidRDefault="00A43C81" w:rsidP="00180660">
      <w:pPr>
        <w:pStyle w:val="10"/>
        <w:ind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Заработная плата выплачивалась работникам 2 раза в месяц. Случаи задержки выплаты заработной платы, а также выплаты ниже прожиточного </w:t>
      </w: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минимума за полностью отработанную норму рабочего времени не зафиксированы.</w:t>
      </w:r>
    </w:p>
    <w:p w14:paraId="41ADAE44" w14:textId="77777777" w:rsidR="00C24C68" w:rsidRPr="002E1F8E" w:rsidRDefault="00A43C81" w:rsidP="00180660">
      <w:pPr>
        <w:pStyle w:val="10"/>
        <w:ind w:firstLine="70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>Охрана труда в учреждении обеспечивалась мероприятиями в соответствии с «Со</w:t>
      </w:r>
      <w:r w:rsidR="002B4870">
        <w:rPr>
          <w:rFonts w:ascii="Times New Roman" w:eastAsia="Times New Roman" w:hAnsi="Times New Roman" w:cs="Times New Roman"/>
          <w:color w:val="auto"/>
          <w:sz w:val="28"/>
          <w:szCs w:val="28"/>
        </w:rPr>
        <w:t>глашением по охране труда</w:t>
      </w: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», которое является приложением к Коллективному договору. В течение отчетного периода осуществлялся контроль за состоянием условий и охраны труда, незамедлительно принимались меры при выявлении нарушений условий труда работников. Своевременно проводилось обучение, инструктажи по охране труда, стажировка на рабочем месте и проверка знаний </w:t>
      </w:r>
      <w:r w:rsidR="00182A6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 </w:t>
      </w: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>требований охраны труда. Создавались условия для работы уполномоченн</w:t>
      </w:r>
      <w:r w:rsidR="00182A67">
        <w:rPr>
          <w:rFonts w:ascii="Times New Roman" w:eastAsia="Times New Roman" w:hAnsi="Times New Roman" w:cs="Times New Roman"/>
          <w:color w:val="auto"/>
          <w:sz w:val="28"/>
          <w:szCs w:val="28"/>
        </w:rPr>
        <w:t>ого</w:t>
      </w: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 охране труда профсоюзного комитета. </w:t>
      </w:r>
      <w:r w:rsidR="00991761"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>роведена специальная оценка условий труда</w:t>
      </w:r>
      <w:r w:rsidR="00991761">
        <w:rPr>
          <w:rFonts w:ascii="Times New Roman" w:eastAsia="Times New Roman" w:hAnsi="Times New Roman" w:cs="Times New Roman"/>
          <w:color w:val="auto"/>
          <w:sz w:val="28"/>
          <w:szCs w:val="28"/>
        </w:rPr>
        <w:t>, в</w:t>
      </w: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>се работники ознакомлены с</w:t>
      </w:r>
      <w:r w:rsidR="009C79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её</w:t>
      </w: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результатами</w:t>
      </w:r>
      <w:r w:rsidRPr="00182A67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r w:rsidRPr="002E1F8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14:paraId="3F0349FC" w14:textId="5DA0D458" w:rsidR="00C24C68" w:rsidRPr="00CA2309" w:rsidRDefault="00A43C81" w:rsidP="00180660">
      <w:pPr>
        <w:pStyle w:val="10"/>
        <w:ind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Сумма расходов на охрану труда в отчетном периоде составила </w:t>
      </w:r>
      <w:r w:rsidR="00C42710">
        <w:rPr>
          <w:rFonts w:ascii="Times New Roman" w:eastAsia="Times New Roman" w:hAnsi="Times New Roman" w:cs="Times New Roman"/>
          <w:color w:val="auto"/>
          <w:sz w:val="28"/>
          <w:szCs w:val="28"/>
        </w:rPr>
        <w:t>38 453</w:t>
      </w:r>
      <w:r w:rsidR="00BB7E08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r w:rsidR="008746C2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0</w:t>
      </w:r>
      <w:r w:rsidR="00BB7E08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0 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тыс. руб. от суммы всех расходов учреждения, в том числе:</w:t>
      </w:r>
    </w:p>
    <w:p w14:paraId="7C3A15DF" w14:textId="4D636AE4" w:rsidR="00484C47" w:rsidRPr="00CA2309" w:rsidRDefault="00A43C81" w:rsidP="00180660">
      <w:pPr>
        <w:pStyle w:val="1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- на приобретение моющих, обез</w:t>
      </w:r>
      <w:r w:rsidR="00484C47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заражи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вающих</w:t>
      </w:r>
      <w:r w:rsidR="00484C47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санитарно-гигиенических средств </w:t>
      </w:r>
      <w:r w:rsidR="00484C47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 средств индивидуальной защиты 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– </w:t>
      </w:r>
      <w:r w:rsidR="00C42710">
        <w:rPr>
          <w:rFonts w:ascii="Times New Roman" w:eastAsia="Times New Roman" w:hAnsi="Times New Roman" w:cs="Times New Roman"/>
          <w:color w:val="auto"/>
          <w:sz w:val="28"/>
          <w:szCs w:val="28"/>
        </w:rPr>
        <w:t>38 453</w:t>
      </w:r>
      <w:r w:rsidR="008746C2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,00</w:t>
      </w:r>
      <w:r w:rsidR="00484C47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2B4870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тыс. руб.</w:t>
      </w:r>
      <w:r w:rsidR="00484C47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14:paraId="5B65F73C" w14:textId="2CFC1008" w:rsidR="00C24C68" w:rsidRPr="00A43C81" w:rsidRDefault="00A43C81" w:rsidP="00180660">
      <w:pPr>
        <w:pStyle w:val="1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Комплекс мер по охране труда исключил несчастные случаи на рабочем месте в 20</w:t>
      </w:r>
      <w:r w:rsidR="003B48CE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="004A3270">
        <w:rPr>
          <w:rFonts w:ascii="Times New Roman" w:eastAsia="Times New Roman" w:hAnsi="Times New Roman" w:cs="Times New Roman"/>
          <w:color w:val="auto"/>
          <w:sz w:val="28"/>
          <w:szCs w:val="28"/>
        </w:rPr>
        <w:t>4</w:t>
      </w:r>
      <w:r w:rsidR="009667BA"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CA2309">
        <w:rPr>
          <w:rFonts w:ascii="Times New Roman" w:eastAsia="Times New Roman" w:hAnsi="Times New Roman" w:cs="Times New Roman"/>
          <w:color w:val="auto"/>
          <w:sz w:val="28"/>
          <w:szCs w:val="28"/>
        </w:rPr>
        <w:t>году.</w:t>
      </w:r>
    </w:p>
    <w:p w14:paraId="71CA8FF0" w14:textId="77777777" w:rsidR="00C24C68" w:rsidRPr="00A43C81" w:rsidRDefault="00A43C81" w:rsidP="00180660">
      <w:pPr>
        <w:pStyle w:val="10"/>
        <w:ind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>Режим труда и отдыха устанавливался на основании графика работы, утвержденного приказом директора с учетом мнения профсоюза и доведенного до сведения работников под роспись в сроки, установленные действующим законодательством.</w:t>
      </w:r>
    </w:p>
    <w:p w14:paraId="0300CD8C" w14:textId="67984F13" w:rsidR="002E1F8E" w:rsidRDefault="00A43C81" w:rsidP="00180660">
      <w:pPr>
        <w:pStyle w:val="1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746C2">
        <w:rPr>
          <w:rFonts w:ascii="Times New Roman" w:eastAsia="Times New Roman" w:hAnsi="Times New Roman" w:cs="Times New Roman"/>
          <w:color w:val="auto"/>
          <w:sz w:val="28"/>
          <w:szCs w:val="28"/>
        </w:rPr>
        <w:t>Отпуска предоставлялись согласно график</w:t>
      </w:r>
      <w:r w:rsidR="002E1F8E" w:rsidRPr="008746C2">
        <w:rPr>
          <w:rFonts w:ascii="Times New Roman" w:eastAsia="Times New Roman" w:hAnsi="Times New Roman" w:cs="Times New Roman"/>
          <w:color w:val="auto"/>
          <w:sz w:val="28"/>
          <w:szCs w:val="28"/>
        </w:rPr>
        <w:t>у</w:t>
      </w:r>
      <w:r w:rsidRPr="008746C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заявлений работников, всем работникам беспрепятственно с учетом кадровых возможностей и производственной необходимости предоставлялись отпуска без сохранения заработной платы. </w:t>
      </w:r>
      <w:r w:rsidRPr="00685A91">
        <w:rPr>
          <w:rFonts w:ascii="Times New Roman" w:eastAsia="Times New Roman" w:hAnsi="Times New Roman" w:cs="Times New Roman"/>
          <w:color w:val="auto"/>
          <w:sz w:val="28"/>
          <w:szCs w:val="28"/>
        </w:rPr>
        <w:t>В 20</w:t>
      </w:r>
      <w:r w:rsidR="003B48CE" w:rsidRPr="00685A91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="004A3270">
        <w:rPr>
          <w:rFonts w:ascii="Times New Roman" w:eastAsia="Times New Roman" w:hAnsi="Times New Roman" w:cs="Times New Roman"/>
          <w:color w:val="auto"/>
          <w:sz w:val="28"/>
          <w:szCs w:val="28"/>
        </w:rPr>
        <w:t>4</w:t>
      </w:r>
      <w:r w:rsidRPr="00685A9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году по заявлениям работников был предоставлен </w:t>
      </w:r>
      <w:r w:rsidR="00685A91" w:rsidRPr="00A57A1C">
        <w:rPr>
          <w:rFonts w:ascii="Times New Roman" w:eastAsia="Times New Roman" w:hAnsi="Times New Roman" w:cs="Times New Roman"/>
          <w:color w:val="auto"/>
          <w:sz w:val="28"/>
          <w:szCs w:val="28"/>
        </w:rPr>
        <w:t>7</w:t>
      </w:r>
      <w:r w:rsidR="00A57A1C" w:rsidRPr="00A57A1C">
        <w:rPr>
          <w:rFonts w:ascii="Times New Roman" w:eastAsia="Times New Roman" w:hAnsi="Times New Roman" w:cs="Times New Roman"/>
          <w:color w:val="auto"/>
          <w:sz w:val="28"/>
          <w:szCs w:val="28"/>
        </w:rPr>
        <w:t>1</w:t>
      </w:r>
      <w:r w:rsidR="00A57A1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685A91">
        <w:rPr>
          <w:rFonts w:ascii="Times New Roman" w:eastAsia="Times New Roman" w:hAnsi="Times New Roman" w:cs="Times New Roman"/>
          <w:color w:val="auto"/>
          <w:sz w:val="28"/>
          <w:szCs w:val="28"/>
        </w:rPr>
        <w:t>д</w:t>
      </w:r>
      <w:r w:rsidR="00A57A1C">
        <w:rPr>
          <w:rFonts w:ascii="Times New Roman" w:eastAsia="Times New Roman" w:hAnsi="Times New Roman" w:cs="Times New Roman"/>
          <w:color w:val="auto"/>
          <w:sz w:val="28"/>
          <w:szCs w:val="28"/>
        </w:rPr>
        <w:t>е</w:t>
      </w:r>
      <w:r w:rsidRPr="00685A91">
        <w:rPr>
          <w:rFonts w:ascii="Times New Roman" w:eastAsia="Times New Roman" w:hAnsi="Times New Roman" w:cs="Times New Roman"/>
          <w:color w:val="auto"/>
          <w:sz w:val="28"/>
          <w:szCs w:val="28"/>
        </w:rPr>
        <w:t>н</w:t>
      </w:r>
      <w:r w:rsidR="00A57A1C">
        <w:rPr>
          <w:rFonts w:ascii="Times New Roman" w:eastAsia="Times New Roman" w:hAnsi="Times New Roman" w:cs="Times New Roman"/>
          <w:color w:val="auto"/>
          <w:sz w:val="28"/>
          <w:szCs w:val="28"/>
        </w:rPr>
        <w:t>ь</w:t>
      </w:r>
      <w:r w:rsidRPr="00685A9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отпуска без сохранения заработной платы.</w:t>
      </w:r>
      <w:r w:rsidRPr="007A378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14:paraId="50DA21F1" w14:textId="77777777" w:rsidR="00C24C68" w:rsidRPr="00A43C81" w:rsidRDefault="00A43C81" w:rsidP="00180660">
      <w:pPr>
        <w:pStyle w:val="1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378D">
        <w:rPr>
          <w:rFonts w:ascii="Times New Roman" w:eastAsia="Times New Roman" w:hAnsi="Times New Roman" w:cs="Times New Roman"/>
          <w:color w:val="auto"/>
          <w:sz w:val="28"/>
          <w:szCs w:val="28"/>
        </w:rPr>
        <w:t>Повышение квалификации, обучение, профессиональная переподготовка</w:t>
      </w: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кадров вел</w:t>
      </w:r>
      <w:r w:rsidR="002E1F8E">
        <w:rPr>
          <w:rFonts w:ascii="Times New Roman" w:eastAsia="Times New Roman" w:hAnsi="Times New Roman" w:cs="Times New Roman"/>
          <w:color w:val="auto"/>
          <w:sz w:val="28"/>
          <w:szCs w:val="28"/>
        </w:rPr>
        <w:t>а</w:t>
      </w: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сь в соответствии с планом: </w:t>
      </w:r>
    </w:p>
    <w:p w14:paraId="5B54E93A" w14:textId="284AEC64" w:rsidR="00C24C68" w:rsidRPr="00983A81" w:rsidRDefault="000342A0" w:rsidP="00194664">
      <w:pPr>
        <w:pStyle w:val="10"/>
        <w:numPr>
          <w:ilvl w:val="0"/>
          <w:numId w:val="2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прошли повышение квалификации</w:t>
      </w:r>
      <w:r w:rsidR="004A327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9667BA">
        <w:rPr>
          <w:rFonts w:ascii="Times New Roman" w:eastAsia="Times New Roman" w:hAnsi="Times New Roman" w:cs="Times New Roman"/>
          <w:color w:val="auto"/>
          <w:sz w:val="28"/>
          <w:szCs w:val="28"/>
        </w:rPr>
        <w:t>–</w:t>
      </w:r>
      <w:r w:rsidR="00A43C81" w:rsidRPr="00983A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4A3270">
        <w:rPr>
          <w:rFonts w:ascii="Times New Roman" w:eastAsia="Times New Roman" w:hAnsi="Times New Roman" w:cs="Times New Roman"/>
          <w:color w:val="auto"/>
          <w:sz w:val="28"/>
          <w:szCs w:val="28"/>
        </w:rPr>
        <w:t>13</w:t>
      </w:r>
      <w:r w:rsidR="009667B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2E1F8E" w:rsidRPr="00983A81">
        <w:rPr>
          <w:rFonts w:ascii="Times New Roman" w:eastAsia="Times New Roman" w:hAnsi="Times New Roman" w:cs="Times New Roman"/>
          <w:color w:val="auto"/>
          <w:sz w:val="28"/>
          <w:szCs w:val="28"/>
        </w:rPr>
        <w:t>тренер</w:t>
      </w:r>
      <w:r w:rsidR="004A3270">
        <w:rPr>
          <w:rFonts w:ascii="Times New Roman" w:eastAsia="Times New Roman" w:hAnsi="Times New Roman" w:cs="Times New Roman"/>
          <w:color w:val="auto"/>
          <w:sz w:val="28"/>
          <w:szCs w:val="28"/>
        </w:rPr>
        <w:t>ов-преподавателей,</w:t>
      </w:r>
      <w:r w:rsidR="00A0604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4A327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директор, заместитель директора по АХР, специалист по кадрам </w:t>
      </w:r>
      <w:r w:rsidR="00180FF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 </w:t>
      </w:r>
      <w:r w:rsidR="004A3270">
        <w:rPr>
          <w:rFonts w:ascii="Times New Roman" w:eastAsia="Times New Roman" w:hAnsi="Times New Roman" w:cs="Times New Roman"/>
          <w:color w:val="auto"/>
          <w:sz w:val="28"/>
          <w:szCs w:val="28"/>
        </w:rPr>
        <w:t>педагог-психолог</w:t>
      </w:r>
      <w:r w:rsidR="00A43C81" w:rsidRPr="00983A81">
        <w:rPr>
          <w:rFonts w:ascii="Times New Roman" w:eastAsia="Times New Roman" w:hAnsi="Times New Roman" w:cs="Times New Roman"/>
          <w:color w:val="auto"/>
          <w:sz w:val="28"/>
          <w:szCs w:val="28"/>
        </w:rPr>
        <w:t>;</w:t>
      </w:r>
    </w:p>
    <w:p w14:paraId="63843C45" w14:textId="3A039A7D" w:rsidR="00C24C68" w:rsidRPr="000342A0" w:rsidRDefault="00A43C81" w:rsidP="00194664">
      <w:pPr>
        <w:pStyle w:val="10"/>
        <w:numPr>
          <w:ilvl w:val="0"/>
          <w:numId w:val="2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342A0">
        <w:rPr>
          <w:rFonts w:ascii="Times New Roman" w:eastAsia="Times New Roman" w:hAnsi="Times New Roman" w:cs="Times New Roman"/>
          <w:color w:val="auto"/>
          <w:sz w:val="28"/>
          <w:szCs w:val="28"/>
        </w:rPr>
        <w:t>учатся в ВУЗ</w:t>
      </w:r>
      <w:r w:rsidR="00A06041">
        <w:rPr>
          <w:rFonts w:ascii="Times New Roman" w:eastAsia="Times New Roman" w:hAnsi="Times New Roman" w:cs="Times New Roman"/>
          <w:color w:val="auto"/>
          <w:sz w:val="28"/>
          <w:szCs w:val="28"/>
        </w:rPr>
        <w:t>ах и СУЗах</w:t>
      </w:r>
      <w:r w:rsidRPr="000342A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- </w:t>
      </w:r>
      <w:r w:rsidR="004A3270">
        <w:rPr>
          <w:rFonts w:ascii="Times New Roman" w:eastAsia="Times New Roman" w:hAnsi="Times New Roman" w:cs="Times New Roman"/>
          <w:color w:val="auto"/>
          <w:sz w:val="28"/>
          <w:szCs w:val="28"/>
        </w:rPr>
        <w:t>4</w:t>
      </w:r>
      <w:r w:rsidR="002E1F8E" w:rsidRPr="000342A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тренер</w:t>
      </w:r>
      <w:r w:rsidR="00275165" w:rsidRPr="000342A0">
        <w:rPr>
          <w:rFonts w:ascii="Times New Roman" w:eastAsia="Times New Roman" w:hAnsi="Times New Roman" w:cs="Times New Roman"/>
          <w:color w:val="auto"/>
          <w:sz w:val="28"/>
          <w:szCs w:val="28"/>
        </w:rPr>
        <w:t>а</w:t>
      </w:r>
      <w:r w:rsidR="004A3270">
        <w:rPr>
          <w:rFonts w:ascii="Times New Roman" w:eastAsia="Times New Roman" w:hAnsi="Times New Roman" w:cs="Times New Roman"/>
          <w:color w:val="auto"/>
          <w:sz w:val="28"/>
          <w:szCs w:val="28"/>
        </w:rPr>
        <w:t>-преподавателя</w:t>
      </w:r>
      <w:r w:rsidR="00275165" w:rsidRPr="000342A0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2DFE631F" w14:textId="20D15D41" w:rsidR="004A3270" w:rsidRDefault="00A43C81" w:rsidP="00180660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3A81">
        <w:rPr>
          <w:rFonts w:ascii="Times New Roman" w:eastAsia="Times New Roman" w:hAnsi="Times New Roman" w:cs="Times New Roman"/>
          <w:sz w:val="28"/>
          <w:szCs w:val="28"/>
        </w:rPr>
        <w:t>В 20</w:t>
      </w:r>
      <w:r w:rsidR="00723D5E">
        <w:rPr>
          <w:rFonts w:ascii="Times New Roman" w:eastAsia="Times New Roman" w:hAnsi="Times New Roman" w:cs="Times New Roman"/>
          <w:sz w:val="28"/>
          <w:szCs w:val="28"/>
        </w:rPr>
        <w:t>2</w:t>
      </w:r>
      <w:r w:rsidR="004A3270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83A81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="004A3270">
        <w:rPr>
          <w:rFonts w:ascii="Times New Roman" w:eastAsia="Times New Roman" w:hAnsi="Times New Roman" w:cs="Times New Roman"/>
          <w:sz w:val="28"/>
          <w:szCs w:val="28"/>
        </w:rPr>
        <w:t xml:space="preserve">СШОР «Вымпел» отмечала своё тридцатилетие. В связи с юбилейной датой </w:t>
      </w:r>
      <w:r w:rsidR="006B5616">
        <w:rPr>
          <w:rFonts w:ascii="Times New Roman" w:hAnsi="Times New Roman" w:cs="Times New Roman"/>
          <w:sz w:val="28"/>
          <w:szCs w:val="28"/>
        </w:rPr>
        <w:t>был</w:t>
      </w:r>
      <w:r w:rsidR="00F35096">
        <w:rPr>
          <w:rFonts w:ascii="Times New Roman" w:hAnsi="Times New Roman" w:cs="Times New Roman"/>
          <w:sz w:val="28"/>
          <w:szCs w:val="28"/>
        </w:rPr>
        <w:t>и</w:t>
      </w:r>
      <w:r w:rsidR="006B5616">
        <w:rPr>
          <w:rFonts w:ascii="Times New Roman" w:hAnsi="Times New Roman" w:cs="Times New Roman"/>
          <w:sz w:val="28"/>
          <w:szCs w:val="28"/>
        </w:rPr>
        <w:t xml:space="preserve"> награждены грамотой УФКСиМП города Калуги</w:t>
      </w:r>
      <w:r w:rsidR="004A3270">
        <w:rPr>
          <w:rFonts w:ascii="Times New Roman" w:hAnsi="Times New Roman" w:cs="Times New Roman"/>
          <w:sz w:val="28"/>
          <w:szCs w:val="28"/>
        </w:rPr>
        <w:t xml:space="preserve">: </w:t>
      </w:r>
      <w:r w:rsidR="004A3270" w:rsidRPr="004A3270">
        <w:rPr>
          <w:rFonts w:ascii="Times New Roman" w:hAnsi="Times New Roman" w:cs="Times New Roman"/>
          <w:sz w:val="28"/>
          <w:szCs w:val="28"/>
        </w:rPr>
        <w:t>Ладнова Мария Александровна</w:t>
      </w:r>
      <w:r w:rsidR="004A3270">
        <w:rPr>
          <w:rFonts w:ascii="Times New Roman" w:hAnsi="Times New Roman" w:cs="Times New Roman"/>
          <w:sz w:val="28"/>
          <w:szCs w:val="28"/>
        </w:rPr>
        <w:t xml:space="preserve">, </w:t>
      </w:r>
      <w:r w:rsidR="004A3270" w:rsidRPr="004A3270">
        <w:rPr>
          <w:rFonts w:ascii="Times New Roman" w:hAnsi="Times New Roman" w:cs="Times New Roman"/>
          <w:sz w:val="28"/>
          <w:szCs w:val="28"/>
        </w:rPr>
        <w:t>Сычев</w:t>
      </w:r>
      <w:r w:rsidR="004A3270">
        <w:rPr>
          <w:rFonts w:ascii="Times New Roman" w:hAnsi="Times New Roman" w:cs="Times New Roman"/>
          <w:sz w:val="28"/>
          <w:szCs w:val="28"/>
        </w:rPr>
        <w:t>а</w:t>
      </w:r>
      <w:r w:rsidR="004A3270" w:rsidRPr="004A3270">
        <w:rPr>
          <w:rFonts w:ascii="Times New Roman" w:hAnsi="Times New Roman" w:cs="Times New Roman"/>
          <w:sz w:val="28"/>
          <w:szCs w:val="28"/>
        </w:rPr>
        <w:t xml:space="preserve"> Светлана Александровна</w:t>
      </w:r>
      <w:r w:rsidR="004A3270">
        <w:rPr>
          <w:rFonts w:ascii="Times New Roman" w:hAnsi="Times New Roman" w:cs="Times New Roman"/>
          <w:sz w:val="28"/>
          <w:szCs w:val="28"/>
        </w:rPr>
        <w:t xml:space="preserve">, </w:t>
      </w:r>
      <w:r w:rsidR="004A3270" w:rsidRPr="004A3270">
        <w:rPr>
          <w:rFonts w:ascii="Times New Roman" w:hAnsi="Times New Roman" w:cs="Times New Roman"/>
          <w:sz w:val="28"/>
          <w:szCs w:val="28"/>
        </w:rPr>
        <w:t>Черченко Кристина Владиславовна</w:t>
      </w:r>
      <w:r w:rsidR="004A3270">
        <w:rPr>
          <w:rFonts w:ascii="Times New Roman" w:hAnsi="Times New Roman" w:cs="Times New Roman"/>
          <w:sz w:val="28"/>
          <w:szCs w:val="28"/>
        </w:rPr>
        <w:t xml:space="preserve">, </w:t>
      </w:r>
      <w:r w:rsidR="004A3270" w:rsidRPr="004A3270">
        <w:rPr>
          <w:rFonts w:ascii="Times New Roman" w:hAnsi="Times New Roman" w:cs="Times New Roman"/>
          <w:sz w:val="28"/>
          <w:szCs w:val="28"/>
        </w:rPr>
        <w:t>Конин Роман Николаевич</w:t>
      </w:r>
      <w:r w:rsidR="004A3270">
        <w:rPr>
          <w:rFonts w:ascii="Times New Roman" w:hAnsi="Times New Roman" w:cs="Times New Roman"/>
          <w:sz w:val="28"/>
          <w:szCs w:val="28"/>
        </w:rPr>
        <w:t xml:space="preserve">, </w:t>
      </w:r>
      <w:r w:rsidR="004A3270" w:rsidRPr="004A3270">
        <w:rPr>
          <w:rFonts w:ascii="Times New Roman" w:hAnsi="Times New Roman" w:cs="Times New Roman"/>
          <w:sz w:val="28"/>
          <w:szCs w:val="28"/>
        </w:rPr>
        <w:t>Никитин Никита Владимирович</w:t>
      </w:r>
      <w:r w:rsidR="004A3270">
        <w:rPr>
          <w:rFonts w:ascii="Times New Roman" w:hAnsi="Times New Roman" w:cs="Times New Roman"/>
          <w:sz w:val="28"/>
          <w:szCs w:val="28"/>
        </w:rPr>
        <w:t xml:space="preserve">, </w:t>
      </w:r>
      <w:r w:rsidR="004A3270" w:rsidRPr="004A3270">
        <w:rPr>
          <w:rFonts w:ascii="Times New Roman" w:hAnsi="Times New Roman" w:cs="Times New Roman"/>
          <w:sz w:val="28"/>
          <w:szCs w:val="28"/>
        </w:rPr>
        <w:t>Кирсанова Людмила Георгиевна</w:t>
      </w:r>
      <w:r w:rsidR="004A3270">
        <w:rPr>
          <w:rFonts w:ascii="Times New Roman" w:hAnsi="Times New Roman" w:cs="Times New Roman"/>
          <w:sz w:val="28"/>
          <w:szCs w:val="28"/>
        </w:rPr>
        <w:t xml:space="preserve">, </w:t>
      </w:r>
      <w:r w:rsidR="004A3270" w:rsidRPr="004A3270">
        <w:rPr>
          <w:rFonts w:ascii="Times New Roman" w:hAnsi="Times New Roman" w:cs="Times New Roman"/>
          <w:sz w:val="28"/>
          <w:szCs w:val="28"/>
        </w:rPr>
        <w:t>Фаткулина Юлия Вячеславовна</w:t>
      </w:r>
      <w:r w:rsidR="004A3270">
        <w:rPr>
          <w:rFonts w:ascii="Times New Roman" w:hAnsi="Times New Roman" w:cs="Times New Roman"/>
          <w:sz w:val="28"/>
          <w:szCs w:val="28"/>
        </w:rPr>
        <w:t>.</w:t>
      </w:r>
    </w:p>
    <w:p w14:paraId="188F9828" w14:textId="2B6441AB" w:rsidR="00F35096" w:rsidRDefault="00CE7BC7" w:rsidP="004A327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3270">
        <w:rPr>
          <w:rFonts w:ascii="Times New Roman" w:hAnsi="Times New Roman" w:cs="Times New Roman"/>
          <w:sz w:val="28"/>
          <w:szCs w:val="28"/>
        </w:rPr>
        <w:lastRenderedPageBreak/>
        <w:t>Почетной грамотой Городского Головы города Калуги</w:t>
      </w:r>
      <w:r w:rsidR="004A3270">
        <w:rPr>
          <w:rFonts w:ascii="Times New Roman" w:hAnsi="Times New Roman" w:cs="Times New Roman"/>
          <w:sz w:val="28"/>
          <w:szCs w:val="28"/>
        </w:rPr>
        <w:t xml:space="preserve"> были награждены: </w:t>
      </w:r>
      <w:r w:rsidR="004A3270" w:rsidRPr="004A3270">
        <w:rPr>
          <w:rFonts w:ascii="Times New Roman" w:hAnsi="Times New Roman" w:cs="Times New Roman"/>
          <w:sz w:val="28"/>
          <w:szCs w:val="28"/>
        </w:rPr>
        <w:t>Арен Сергей Константинович</w:t>
      </w:r>
      <w:r w:rsidR="004A3270">
        <w:rPr>
          <w:rFonts w:ascii="Times New Roman" w:hAnsi="Times New Roman" w:cs="Times New Roman"/>
          <w:sz w:val="28"/>
          <w:szCs w:val="28"/>
        </w:rPr>
        <w:t xml:space="preserve">, </w:t>
      </w:r>
      <w:r w:rsidR="004A3270" w:rsidRPr="004A3270">
        <w:rPr>
          <w:rFonts w:ascii="Times New Roman" w:hAnsi="Times New Roman" w:cs="Times New Roman"/>
          <w:sz w:val="28"/>
          <w:szCs w:val="28"/>
        </w:rPr>
        <w:t>Христинина Анна Владимировна</w:t>
      </w:r>
      <w:r w:rsidR="004A3270">
        <w:rPr>
          <w:rFonts w:ascii="Times New Roman" w:hAnsi="Times New Roman" w:cs="Times New Roman"/>
          <w:sz w:val="28"/>
          <w:szCs w:val="28"/>
        </w:rPr>
        <w:t xml:space="preserve">, </w:t>
      </w:r>
      <w:r w:rsidR="004A3270" w:rsidRPr="004A3270">
        <w:rPr>
          <w:rFonts w:ascii="Times New Roman" w:hAnsi="Times New Roman" w:cs="Times New Roman"/>
          <w:sz w:val="28"/>
          <w:szCs w:val="28"/>
        </w:rPr>
        <w:t>Дашко Ирина Владимировна</w:t>
      </w:r>
      <w:r w:rsidR="004A3270">
        <w:rPr>
          <w:rFonts w:ascii="Times New Roman" w:hAnsi="Times New Roman" w:cs="Times New Roman"/>
          <w:sz w:val="28"/>
          <w:szCs w:val="28"/>
        </w:rPr>
        <w:t xml:space="preserve">, </w:t>
      </w:r>
      <w:r w:rsidR="004A3270" w:rsidRPr="004A3270">
        <w:rPr>
          <w:rFonts w:ascii="Times New Roman" w:hAnsi="Times New Roman" w:cs="Times New Roman"/>
          <w:sz w:val="28"/>
          <w:szCs w:val="28"/>
        </w:rPr>
        <w:t>Гришкина Надежда Геннадиевна</w:t>
      </w:r>
      <w:r w:rsidR="004A3270">
        <w:rPr>
          <w:rFonts w:ascii="Times New Roman" w:hAnsi="Times New Roman" w:cs="Times New Roman"/>
          <w:sz w:val="28"/>
          <w:szCs w:val="28"/>
        </w:rPr>
        <w:t>.</w:t>
      </w:r>
    </w:p>
    <w:p w14:paraId="19ABF362" w14:textId="6EC1D165" w:rsidR="004A3270" w:rsidRDefault="004A3270" w:rsidP="004A327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3270">
        <w:rPr>
          <w:rFonts w:ascii="Times New Roman" w:hAnsi="Times New Roman" w:cs="Times New Roman"/>
          <w:sz w:val="28"/>
          <w:szCs w:val="28"/>
        </w:rPr>
        <w:t>Почетн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A3270">
        <w:rPr>
          <w:rFonts w:ascii="Times New Roman" w:hAnsi="Times New Roman" w:cs="Times New Roman"/>
          <w:sz w:val="28"/>
          <w:szCs w:val="28"/>
        </w:rPr>
        <w:t xml:space="preserve"> грамот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A3270">
        <w:rPr>
          <w:rFonts w:ascii="Times New Roman" w:hAnsi="Times New Roman" w:cs="Times New Roman"/>
          <w:sz w:val="28"/>
          <w:szCs w:val="28"/>
        </w:rPr>
        <w:t xml:space="preserve"> Городской Думы города Калуги</w:t>
      </w:r>
      <w:r>
        <w:rPr>
          <w:rFonts w:ascii="Times New Roman" w:hAnsi="Times New Roman" w:cs="Times New Roman"/>
          <w:sz w:val="28"/>
          <w:szCs w:val="28"/>
        </w:rPr>
        <w:t xml:space="preserve"> были отмечены: </w:t>
      </w:r>
      <w:r w:rsidRPr="004A3270">
        <w:rPr>
          <w:rFonts w:ascii="Times New Roman" w:hAnsi="Times New Roman" w:cs="Times New Roman"/>
          <w:sz w:val="28"/>
          <w:szCs w:val="28"/>
        </w:rPr>
        <w:t>Каплина Татьяна Федоровна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A3270">
        <w:rPr>
          <w:rFonts w:ascii="Times New Roman" w:hAnsi="Times New Roman" w:cs="Times New Roman"/>
          <w:sz w:val="28"/>
          <w:szCs w:val="28"/>
        </w:rPr>
        <w:t>Макарова Марина Леонидовна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A3270">
        <w:rPr>
          <w:rFonts w:ascii="Times New Roman" w:hAnsi="Times New Roman" w:cs="Times New Roman"/>
          <w:sz w:val="28"/>
          <w:szCs w:val="28"/>
        </w:rPr>
        <w:t>Лисицына Наталья Юрьевна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0AB135" w14:textId="7BF7AC94" w:rsidR="004A3270" w:rsidRPr="004A3270" w:rsidRDefault="004A3270" w:rsidP="004A327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A3E93">
        <w:rPr>
          <w:rFonts w:ascii="Times New Roman" w:hAnsi="Times New Roman" w:cs="Times New Roman"/>
          <w:sz w:val="28"/>
          <w:szCs w:val="28"/>
        </w:rPr>
        <w:t>очетной грамотой Министерства спорта Калужской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были награждены: </w:t>
      </w:r>
      <w:r w:rsidRPr="004A3270">
        <w:rPr>
          <w:rFonts w:ascii="Times New Roman" w:hAnsi="Times New Roman" w:cs="Times New Roman"/>
          <w:sz w:val="28"/>
          <w:szCs w:val="28"/>
        </w:rPr>
        <w:t>Жуков Николай Александрович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A3270">
        <w:rPr>
          <w:rFonts w:ascii="Times New Roman" w:hAnsi="Times New Roman" w:cs="Times New Roman"/>
          <w:sz w:val="28"/>
          <w:szCs w:val="28"/>
        </w:rPr>
        <w:t>Черненко Николай Николаевич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A3270">
        <w:rPr>
          <w:rFonts w:ascii="Times New Roman" w:hAnsi="Times New Roman" w:cs="Times New Roman"/>
          <w:sz w:val="28"/>
          <w:szCs w:val="28"/>
        </w:rPr>
        <w:t>Цуканов Владимир Алексеевич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A3270">
        <w:rPr>
          <w:rFonts w:ascii="Times New Roman" w:hAnsi="Times New Roman" w:cs="Times New Roman"/>
          <w:sz w:val="28"/>
          <w:szCs w:val="28"/>
        </w:rPr>
        <w:t>Ким Роберт Владимирович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A3270">
        <w:rPr>
          <w:rFonts w:ascii="Times New Roman" w:hAnsi="Times New Roman" w:cs="Times New Roman"/>
          <w:sz w:val="28"/>
          <w:szCs w:val="28"/>
        </w:rPr>
        <w:t>Косырев Анатолий Васильевич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E91480" w14:textId="231F5425" w:rsidR="004A3270" w:rsidRDefault="004A3270" w:rsidP="004A327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3270">
        <w:rPr>
          <w:rFonts w:ascii="Times New Roman" w:hAnsi="Times New Roman" w:cs="Times New Roman"/>
          <w:sz w:val="28"/>
          <w:szCs w:val="28"/>
        </w:rPr>
        <w:t>Благодарственн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4A3270">
        <w:rPr>
          <w:rFonts w:ascii="Times New Roman" w:hAnsi="Times New Roman" w:cs="Times New Roman"/>
          <w:sz w:val="28"/>
          <w:szCs w:val="28"/>
        </w:rPr>
        <w:t xml:space="preserve"> письмо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A3270">
        <w:rPr>
          <w:rFonts w:ascii="Times New Roman" w:hAnsi="Times New Roman" w:cs="Times New Roman"/>
          <w:sz w:val="28"/>
          <w:szCs w:val="28"/>
        </w:rPr>
        <w:t xml:space="preserve"> министерства спорта Калужской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были отмечены: </w:t>
      </w:r>
      <w:r w:rsidRPr="004A3270">
        <w:rPr>
          <w:rFonts w:ascii="Times New Roman" w:hAnsi="Times New Roman" w:cs="Times New Roman"/>
          <w:sz w:val="28"/>
          <w:szCs w:val="28"/>
        </w:rPr>
        <w:t>Ермакова Екатерина Львовна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A3270">
        <w:rPr>
          <w:rFonts w:ascii="Times New Roman" w:hAnsi="Times New Roman" w:cs="Times New Roman"/>
          <w:sz w:val="28"/>
          <w:szCs w:val="28"/>
        </w:rPr>
        <w:t>Конопельчева Наталья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A3270">
        <w:rPr>
          <w:rFonts w:ascii="Times New Roman" w:hAnsi="Times New Roman" w:cs="Times New Roman"/>
          <w:sz w:val="28"/>
          <w:szCs w:val="28"/>
        </w:rPr>
        <w:t>Корнеев Денис Сергеевич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A3270">
        <w:rPr>
          <w:rFonts w:ascii="Times New Roman" w:hAnsi="Times New Roman" w:cs="Times New Roman"/>
          <w:sz w:val="28"/>
          <w:szCs w:val="28"/>
        </w:rPr>
        <w:t>Королев Максим Андреевич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A3270">
        <w:rPr>
          <w:rFonts w:ascii="Times New Roman" w:hAnsi="Times New Roman" w:cs="Times New Roman"/>
          <w:sz w:val="28"/>
          <w:szCs w:val="28"/>
        </w:rPr>
        <w:t>Сапрыкина Татьяна Николаевна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A3270">
        <w:rPr>
          <w:rFonts w:ascii="Times New Roman" w:hAnsi="Times New Roman" w:cs="Times New Roman"/>
          <w:sz w:val="28"/>
          <w:szCs w:val="28"/>
        </w:rPr>
        <w:t>Демехин Максим Владимирович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A3270">
        <w:rPr>
          <w:rFonts w:ascii="Times New Roman" w:hAnsi="Times New Roman" w:cs="Times New Roman"/>
          <w:sz w:val="28"/>
          <w:szCs w:val="28"/>
        </w:rPr>
        <w:t>Бабекина Тамара Валентиновна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A3270">
        <w:rPr>
          <w:rFonts w:ascii="Times New Roman" w:hAnsi="Times New Roman" w:cs="Times New Roman"/>
          <w:sz w:val="28"/>
          <w:szCs w:val="28"/>
        </w:rPr>
        <w:t>Казачинская Елена Леонидовна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024AAE" w14:textId="3A6C8F2E" w:rsidR="004A3270" w:rsidRDefault="004745C1" w:rsidP="00180660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45C1">
        <w:rPr>
          <w:rFonts w:ascii="Times New Roman" w:hAnsi="Times New Roman" w:cs="Times New Roman"/>
          <w:sz w:val="28"/>
          <w:szCs w:val="28"/>
        </w:rPr>
        <w:t>Благодарность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745C1">
        <w:rPr>
          <w:rFonts w:ascii="Times New Roman" w:hAnsi="Times New Roman" w:cs="Times New Roman"/>
          <w:sz w:val="28"/>
          <w:szCs w:val="28"/>
        </w:rPr>
        <w:t xml:space="preserve"> Губернатора Калужской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была награждена </w:t>
      </w:r>
      <w:r w:rsidRPr="004745C1">
        <w:rPr>
          <w:rFonts w:ascii="Times New Roman" w:hAnsi="Times New Roman" w:cs="Times New Roman"/>
          <w:sz w:val="28"/>
          <w:szCs w:val="28"/>
        </w:rPr>
        <w:t>Ващенко Алла Степановна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AB75AD8" w14:textId="77777777" w:rsidR="004745C1" w:rsidRDefault="004745C1" w:rsidP="004745C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45C1">
        <w:rPr>
          <w:rFonts w:ascii="Times New Roman" w:hAnsi="Times New Roman" w:cs="Times New Roman"/>
          <w:sz w:val="28"/>
          <w:szCs w:val="28"/>
        </w:rPr>
        <w:t>Благодарность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745C1">
        <w:rPr>
          <w:rFonts w:ascii="Times New Roman" w:hAnsi="Times New Roman" w:cs="Times New Roman"/>
          <w:sz w:val="28"/>
          <w:szCs w:val="28"/>
        </w:rPr>
        <w:t xml:space="preserve"> Министра спорта Российской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были удостоены </w:t>
      </w:r>
      <w:r w:rsidRPr="004745C1">
        <w:rPr>
          <w:rFonts w:ascii="Times New Roman" w:hAnsi="Times New Roman" w:cs="Times New Roman"/>
          <w:sz w:val="28"/>
          <w:szCs w:val="28"/>
        </w:rPr>
        <w:t>Ульяшина Надежда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745C1">
        <w:rPr>
          <w:rFonts w:ascii="Times New Roman" w:hAnsi="Times New Roman" w:cs="Times New Roman"/>
          <w:sz w:val="28"/>
          <w:szCs w:val="28"/>
        </w:rPr>
        <w:t>Каплина Татьяна Фёдоровна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8872F9" w14:textId="411416B1" w:rsidR="004745C1" w:rsidRDefault="004745C1" w:rsidP="004745C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20-ти летием ДСОЛ «Смена» </w:t>
      </w:r>
      <w:r w:rsidRPr="004745C1">
        <w:rPr>
          <w:rFonts w:ascii="Times New Roman" w:hAnsi="Times New Roman" w:cs="Times New Roman"/>
          <w:sz w:val="28"/>
          <w:szCs w:val="28"/>
        </w:rPr>
        <w:t>Благодарственно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745C1">
        <w:rPr>
          <w:rFonts w:ascii="Times New Roman" w:hAnsi="Times New Roman" w:cs="Times New Roman"/>
          <w:sz w:val="28"/>
          <w:szCs w:val="28"/>
        </w:rPr>
        <w:t xml:space="preserve"> письмо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745C1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Калужской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были отмечены: </w:t>
      </w:r>
      <w:r w:rsidRPr="004745C1">
        <w:rPr>
          <w:rFonts w:ascii="Times New Roman" w:hAnsi="Times New Roman" w:cs="Times New Roman"/>
          <w:sz w:val="28"/>
          <w:szCs w:val="28"/>
        </w:rPr>
        <w:t>Гулбоев Армон Икрамович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745C1">
        <w:rPr>
          <w:rFonts w:ascii="Times New Roman" w:hAnsi="Times New Roman" w:cs="Times New Roman"/>
          <w:sz w:val="28"/>
          <w:szCs w:val="28"/>
        </w:rPr>
        <w:t>Сычева Светлана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745C1">
        <w:rPr>
          <w:rFonts w:ascii="Times New Roman" w:hAnsi="Times New Roman" w:cs="Times New Roman"/>
          <w:sz w:val="28"/>
          <w:szCs w:val="28"/>
        </w:rPr>
        <w:t>Балабаева Екатерина Евгеньевна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745C1">
        <w:rPr>
          <w:rFonts w:ascii="Times New Roman" w:hAnsi="Times New Roman" w:cs="Times New Roman"/>
          <w:sz w:val="28"/>
          <w:szCs w:val="28"/>
        </w:rPr>
        <w:t>Ульяшина Надежда Александровна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366FC6" w14:textId="7420809E" w:rsidR="00C24C68" w:rsidRPr="00A43C81" w:rsidRDefault="00A43C81" w:rsidP="00180660">
      <w:pPr>
        <w:pStyle w:val="a5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A81">
        <w:rPr>
          <w:rFonts w:ascii="Times New Roman" w:eastAsia="Times New Roman" w:hAnsi="Times New Roman" w:cs="Times New Roman"/>
          <w:sz w:val="28"/>
          <w:szCs w:val="28"/>
        </w:rPr>
        <w:t>В целом коллективный договор за 20</w:t>
      </w:r>
      <w:r w:rsidR="000342A0">
        <w:rPr>
          <w:rFonts w:ascii="Times New Roman" w:eastAsia="Times New Roman" w:hAnsi="Times New Roman" w:cs="Times New Roman"/>
          <w:sz w:val="28"/>
          <w:szCs w:val="28"/>
        </w:rPr>
        <w:t>2</w:t>
      </w:r>
      <w:r w:rsidR="00A340F1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83A81">
        <w:rPr>
          <w:rFonts w:ascii="Times New Roman" w:eastAsia="Times New Roman" w:hAnsi="Times New Roman" w:cs="Times New Roman"/>
          <w:sz w:val="28"/>
          <w:szCs w:val="28"/>
        </w:rPr>
        <w:t xml:space="preserve"> год считаем выполненным.</w:t>
      </w:r>
    </w:p>
    <w:p w14:paraId="166AE49C" w14:textId="77777777" w:rsidR="00C24C68" w:rsidRPr="00A43C81" w:rsidRDefault="00A43C81" w:rsidP="00180660">
      <w:pPr>
        <w:pStyle w:val="10"/>
        <w:ind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>Основной проблемой социально-трудового характера, не разрешенной на данный момент, остается обеспечение достаточного уровня финансирования выездных спортивных соревнований по различным видам спорта; всех мероприятий по охране труда: приобретения спецодежды, обуви, санитарно-гигиенической одежды, моющих, обезвреживающих и санитарно-гигиенических средств; низкая заработная плата младшего обслуживающего персонала.</w:t>
      </w:r>
    </w:p>
    <w:p w14:paraId="1DD0FAE2" w14:textId="77777777" w:rsidR="00C24C68" w:rsidRPr="00A43C81" w:rsidRDefault="00A43C81" w:rsidP="00180660">
      <w:pPr>
        <w:pStyle w:val="10"/>
        <w:ind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>В заключени</w:t>
      </w:r>
      <w:r w:rsidR="003130D8">
        <w:rPr>
          <w:rFonts w:ascii="Times New Roman" w:eastAsia="Times New Roman" w:hAnsi="Times New Roman" w:cs="Times New Roman"/>
          <w:color w:val="auto"/>
          <w:sz w:val="28"/>
          <w:szCs w:val="28"/>
        </w:rPr>
        <w:t>и</w:t>
      </w: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хотим выразить надежду на дальнейшее конструктивное социальное партнерство при решении проблем трудового процесса, взаимодействие по всем вопросам развития корпоративной культуры, обеспечения не только стабильности и устойчивости, но и развития нашего учреждения, успешности на рынке </w:t>
      </w:r>
      <w:r w:rsidR="00533B21">
        <w:rPr>
          <w:rFonts w:ascii="Times New Roman" w:eastAsia="Times New Roman" w:hAnsi="Times New Roman" w:cs="Times New Roman"/>
          <w:color w:val="auto"/>
          <w:sz w:val="28"/>
          <w:szCs w:val="28"/>
        </w:rPr>
        <w:t>спортивных</w:t>
      </w: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услуг в условиях конкуренции. В рамках социального партнерства хотелось бы видеть от </w:t>
      </w:r>
      <w:r w:rsidRPr="00A43C81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коллектива эффективное использование рабочего времени, личную заинтересованность работников в укреплении своего здоровья и, как следствие, качественный результат при выполнении муниципального задания (отсутствие жалоб со стороны потребителей услуг, положительный имидж организации), соблюдение трудовой дисциплины и требований охраны труда.</w:t>
      </w:r>
    </w:p>
    <w:p w14:paraId="75356B24" w14:textId="77777777" w:rsidR="00A43C81" w:rsidRDefault="00A43C81" w:rsidP="00180660">
      <w:pPr>
        <w:pStyle w:val="10"/>
        <w:ind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1D5C4961" w14:textId="77777777" w:rsidR="00533B21" w:rsidRDefault="00533B21" w:rsidP="00180660">
      <w:pPr>
        <w:pStyle w:val="10"/>
        <w:ind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E52A720" w14:textId="77777777" w:rsidR="00537A6C" w:rsidRDefault="00537A6C" w:rsidP="00180660">
      <w:pPr>
        <w:pStyle w:val="10"/>
        <w:ind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509C269A" w14:textId="7EA58E3C" w:rsidR="00C24C68" w:rsidRPr="00A43C81" w:rsidRDefault="00514072" w:rsidP="00180660">
      <w:pPr>
        <w:pStyle w:val="1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3B47E121" wp14:editId="5930FAED">
            <wp:extent cx="1828387" cy="6222560"/>
            <wp:effectExtent l="0" t="6350" r="0" b="0"/>
            <wp:docPr id="727810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17" r="5210"/>
                    <a:stretch/>
                  </pic:blipFill>
                  <pic:spPr bwMode="auto">
                    <a:xfrm rot="5400000">
                      <a:off x="0" y="0"/>
                      <a:ext cx="1828387" cy="622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4C68" w:rsidRPr="00A43C81" w:rsidSect="00CE6DA2">
      <w:pgSz w:w="11909" w:h="16834"/>
      <w:pgMar w:top="1134" w:right="850" w:bottom="1134" w:left="1701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F626F"/>
    <w:multiLevelType w:val="multilevel"/>
    <w:tmpl w:val="9C7264A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7B873B47"/>
    <w:multiLevelType w:val="multilevel"/>
    <w:tmpl w:val="FC96A678"/>
    <w:lvl w:ilvl="0">
      <w:start w:val="1"/>
      <w:numFmt w:val="bullet"/>
      <w:lvlText w:val="‒"/>
      <w:lvlJc w:val="left"/>
      <w:pPr>
        <w:ind w:left="0" w:firstLine="360"/>
      </w:pPr>
      <w:rPr>
        <w:rFonts w:ascii="Times New Roman" w:hAnsi="Times New Roman" w:cs="Times New Roman" w:hint="default"/>
        <w:u w:val="none"/>
      </w:rPr>
    </w:lvl>
    <w:lvl w:ilvl="1">
      <w:start w:val="1"/>
      <w:numFmt w:val="bullet"/>
      <w:lvlText w:val="○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5760" w:firstLine="6120"/>
      </w:pPr>
      <w:rPr>
        <w:u w:val="none"/>
      </w:rPr>
    </w:lvl>
  </w:abstractNum>
  <w:num w:numId="1" w16cid:durableId="209851893">
    <w:abstractNumId w:val="0"/>
  </w:num>
  <w:num w:numId="2" w16cid:durableId="16095837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4C68"/>
    <w:rsid w:val="00033EF9"/>
    <w:rsid w:val="000342A0"/>
    <w:rsid w:val="000501F5"/>
    <w:rsid w:val="000E5FB7"/>
    <w:rsid w:val="00103CAD"/>
    <w:rsid w:val="001366E3"/>
    <w:rsid w:val="00154B9D"/>
    <w:rsid w:val="00180660"/>
    <w:rsid w:val="00180FF4"/>
    <w:rsid w:val="00182A67"/>
    <w:rsid w:val="00192F81"/>
    <w:rsid w:val="00194664"/>
    <w:rsid w:val="00197977"/>
    <w:rsid w:val="001B7709"/>
    <w:rsid w:val="001E2D0C"/>
    <w:rsid w:val="001E6654"/>
    <w:rsid w:val="00207543"/>
    <w:rsid w:val="00226E7E"/>
    <w:rsid w:val="00275165"/>
    <w:rsid w:val="002B4870"/>
    <w:rsid w:val="002C64EA"/>
    <w:rsid w:val="002E1F8E"/>
    <w:rsid w:val="002F760B"/>
    <w:rsid w:val="00301BE7"/>
    <w:rsid w:val="003130D8"/>
    <w:rsid w:val="00331AF7"/>
    <w:rsid w:val="003755B1"/>
    <w:rsid w:val="003B48CE"/>
    <w:rsid w:val="00422DD1"/>
    <w:rsid w:val="00427891"/>
    <w:rsid w:val="00435095"/>
    <w:rsid w:val="004745C1"/>
    <w:rsid w:val="00484C47"/>
    <w:rsid w:val="004A3270"/>
    <w:rsid w:val="005106A6"/>
    <w:rsid w:val="00514072"/>
    <w:rsid w:val="0053240F"/>
    <w:rsid w:val="00533B21"/>
    <w:rsid w:val="00537A6C"/>
    <w:rsid w:val="00541F00"/>
    <w:rsid w:val="00542471"/>
    <w:rsid w:val="00574F3A"/>
    <w:rsid w:val="005754F5"/>
    <w:rsid w:val="00591FA4"/>
    <w:rsid w:val="005A692E"/>
    <w:rsid w:val="005B53AB"/>
    <w:rsid w:val="00606C4D"/>
    <w:rsid w:val="00606E31"/>
    <w:rsid w:val="00666331"/>
    <w:rsid w:val="00685A91"/>
    <w:rsid w:val="006A107E"/>
    <w:rsid w:val="006B075D"/>
    <w:rsid w:val="006B5616"/>
    <w:rsid w:val="006F65DF"/>
    <w:rsid w:val="006F667A"/>
    <w:rsid w:val="00723D5E"/>
    <w:rsid w:val="007864E5"/>
    <w:rsid w:val="007A378D"/>
    <w:rsid w:val="007B7498"/>
    <w:rsid w:val="007E4874"/>
    <w:rsid w:val="008247C0"/>
    <w:rsid w:val="0085543D"/>
    <w:rsid w:val="008746C2"/>
    <w:rsid w:val="0089243B"/>
    <w:rsid w:val="00893E70"/>
    <w:rsid w:val="008A3E93"/>
    <w:rsid w:val="008E3012"/>
    <w:rsid w:val="00905459"/>
    <w:rsid w:val="00932A6E"/>
    <w:rsid w:val="00943C0E"/>
    <w:rsid w:val="00961D01"/>
    <w:rsid w:val="009667BA"/>
    <w:rsid w:val="00982A14"/>
    <w:rsid w:val="00983A81"/>
    <w:rsid w:val="00991761"/>
    <w:rsid w:val="0099628B"/>
    <w:rsid w:val="009C79D3"/>
    <w:rsid w:val="00A06041"/>
    <w:rsid w:val="00A1166C"/>
    <w:rsid w:val="00A2110B"/>
    <w:rsid w:val="00A340F1"/>
    <w:rsid w:val="00A43C81"/>
    <w:rsid w:val="00A57A1C"/>
    <w:rsid w:val="00AD5AA8"/>
    <w:rsid w:val="00AE0420"/>
    <w:rsid w:val="00AE7FE1"/>
    <w:rsid w:val="00B76A63"/>
    <w:rsid w:val="00BA0476"/>
    <w:rsid w:val="00BA7544"/>
    <w:rsid w:val="00BB12C4"/>
    <w:rsid w:val="00BB7E08"/>
    <w:rsid w:val="00BC7B3A"/>
    <w:rsid w:val="00BD6953"/>
    <w:rsid w:val="00BE282E"/>
    <w:rsid w:val="00BF2AA6"/>
    <w:rsid w:val="00C24C68"/>
    <w:rsid w:val="00C36D03"/>
    <w:rsid w:val="00C42710"/>
    <w:rsid w:val="00C43DDD"/>
    <w:rsid w:val="00C671A6"/>
    <w:rsid w:val="00C84A55"/>
    <w:rsid w:val="00CA2309"/>
    <w:rsid w:val="00CE5332"/>
    <w:rsid w:val="00CE6DA2"/>
    <w:rsid w:val="00CE7BC7"/>
    <w:rsid w:val="00D16B7B"/>
    <w:rsid w:val="00D935D4"/>
    <w:rsid w:val="00D94022"/>
    <w:rsid w:val="00DC0821"/>
    <w:rsid w:val="00DC2F65"/>
    <w:rsid w:val="00E10346"/>
    <w:rsid w:val="00E538A6"/>
    <w:rsid w:val="00E80689"/>
    <w:rsid w:val="00E83098"/>
    <w:rsid w:val="00E86680"/>
    <w:rsid w:val="00EC64BB"/>
    <w:rsid w:val="00EF4DF3"/>
    <w:rsid w:val="00F11E53"/>
    <w:rsid w:val="00F34F3C"/>
    <w:rsid w:val="00F35096"/>
    <w:rsid w:val="00F45A17"/>
    <w:rsid w:val="00F60A07"/>
    <w:rsid w:val="00FB5946"/>
    <w:rsid w:val="00FC2D81"/>
    <w:rsid w:val="00FC3B6F"/>
    <w:rsid w:val="00FD2A13"/>
    <w:rsid w:val="00FD6B5D"/>
    <w:rsid w:val="00FE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F6EF4"/>
  <w15:docId w15:val="{FB42DE68-C06D-40FC-842D-F6FBCE6F6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3012"/>
  </w:style>
  <w:style w:type="paragraph" w:styleId="1">
    <w:name w:val="heading 1"/>
    <w:basedOn w:val="10"/>
    <w:next w:val="10"/>
    <w:rsid w:val="00C24C68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C24C68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C24C68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C24C68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C24C68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10"/>
    <w:next w:val="10"/>
    <w:rsid w:val="00C24C68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C24C68"/>
  </w:style>
  <w:style w:type="table" w:customStyle="1" w:styleId="TableNormal">
    <w:name w:val="Table Normal"/>
    <w:rsid w:val="00C24C6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C24C68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10"/>
    <w:next w:val="10"/>
    <w:rsid w:val="00C24C68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customStyle="1" w:styleId="11">
    <w:name w:val="Обычный1"/>
    <w:rsid w:val="002C64EA"/>
  </w:style>
  <w:style w:type="paragraph" w:styleId="a5">
    <w:name w:val="List Paragraph"/>
    <w:basedOn w:val="a"/>
    <w:uiPriority w:val="34"/>
    <w:qFormat/>
    <w:rsid w:val="000342A0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character" w:styleId="a6">
    <w:name w:val="Hyperlink"/>
    <w:basedOn w:val="a0"/>
    <w:uiPriority w:val="99"/>
    <w:unhideWhenUsed/>
    <w:rsid w:val="00982A14"/>
    <w:rPr>
      <w:color w:val="0000FF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982A14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1E2D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2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2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1348</Words>
  <Characters>7687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Алла</cp:lastModifiedBy>
  <cp:revision>15</cp:revision>
  <cp:lastPrinted>2025-03-24T07:14:00Z</cp:lastPrinted>
  <dcterms:created xsi:type="dcterms:W3CDTF">2024-03-18T08:28:00Z</dcterms:created>
  <dcterms:modified xsi:type="dcterms:W3CDTF">2025-03-24T07:14:00Z</dcterms:modified>
</cp:coreProperties>
</file>